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598DD" w14:textId="77777777" w:rsidR="008A3017" w:rsidRPr="00BD67EF" w:rsidRDefault="008A3017" w:rsidP="008A3017">
      <w:pPr>
        <w:rPr>
          <w:rFonts w:ascii="Arial Rounded MT Bold" w:hAnsi="Arial Rounded MT Bold" w:cs="Arial"/>
          <w:color w:val="005CB9" w:themeColor="text2"/>
          <w:sz w:val="36"/>
          <w:szCs w:val="36"/>
        </w:rPr>
      </w:pPr>
      <w:r w:rsidRPr="00BD67EF">
        <w:rPr>
          <w:rFonts w:ascii="Arial Rounded MT Bold" w:hAnsi="Arial Rounded MT Bold" w:cs="Arial"/>
          <w:color w:val="005CB9" w:themeColor="text2"/>
          <w:sz w:val="36"/>
          <w:szCs w:val="36"/>
        </w:rPr>
        <w:t>Headings in Arial Rounded, 16-32pt, blue</w:t>
      </w:r>
    </w:p>
    <w:p w14:paraId="6CE65D4E" w14:textId="77777777" w:rsidR="008A3017" w:rsidRPr="00BD67EF" w:rsidRDefault="008A3017" w:rsidP="008A3017">
      <w:pPr>
        <w:rPr>
          <w:rFonts w:ascii="Arial" w:hAnsi="Arial" w:cs="Arial"/>
          <w:sz w:val="36"/>
          <w:szCs w:val="36"/>
        </w:rPr>
      </w:pPr>
    </w:p>
    <w:p w14:paraId="5C965F76" w14:textId="77777777" w:rsidR="008A3017" w:rsidRPr="00BD67EF" w:rsidRDefault="008A3017" w:rsidP="008A3017">
      <w:pPr>
        <w:rPr>
          <w:rFonts w:ascii="Arial" w:hAnsi="Arial" w:cs="Arial"/>
          <w:b/>
          <w:bCs/>
          <w:color w:val="005CB9" w:themeColor="text2"/>
          <w:sz w:val="36"/>
          <w:szCs w:val="36"/>
        </w:rPr>
      </w:pPr>
      <w:r w:rsidRPr="00BD67EF">
        <w:rPr>
          <w:rFonts w:ascii="Arial" w:hAnsi="Arial" w:cs="Arial"/>
          <w:b/>
          <w:bCs/>
          <w:color w:val="005CB9" w:themeColor="text2"/>
          <w:sz w:val="36"/>
          <w:szCs w:val="36"/>
        </w:rPr>
        <w:t>Where this isn’t available use Arial Bold</w:t>
      </w:r>
    </w:p>
    <w:p w14:paraId="0FD921E3" w14:textId="77777777" w:rsidR="008A3017" w:rsidRDefault="008A3017" w:rsidP="008A3017">
      <w:pPr>
        <w:rPr>
          <w:rFonts w:ascii="Arial" w:hAnsi="Arial" w:cs="Arial"/>
          <w:b/>
          <w:bCs/>
          <w:color w:val="005CB9" w:themeColor="text2"/>
          <w:sz w:val="48"/>
          <w:szCs w:val="48"/>
        </w:rPr>
      </w:pPr>
    </w:p>
    <w:p w14:paraId="17F5CA26" w14:textId="77777777" w:rsidR="008A3017" w:rsidRDefault="008A3017" w:rsidP="008A3017">
      <w:pPr>
        <w:rPr>
          <w:rFonts w:ascii="Arial" w:hAnsi="Arial" w:cs="Arial"/>
        </w:rPr>
      </w:pPr>
      <w:r w:rsidRPr="00BD67EF">
        <w:rPr>
          <w:rFonts w:ascii="Arial" w:hAnsi="Arial" w:cs="Arial"/>
        </w:rPr>
        <w:t xml:space="preserve">Body copy </w:t>
      </w:r>
      <w:r>
        <w:rPr>
          <w:rFonts w:ascii="Arial" w:hAnsi="Arial" w:cs="Arial"/>
        </w:rPr>
        <w:t xml:space="preserve">– </w:t>
      </w:r>
      <w:r w:rsidRPr="00A14364">
        <w:rPr>
          <w:rFonts w:ascii="Arial" w:hAnsi="Arial" w:cs="Arial"/>
        </w:rPr>
        <w:t>Arial 11-12pt, colour ‘automatic’ (black)</w:t>
      </w:r>
    </w:p>
    <w:p w14:paraId="4B58CE9F" w14:textId="77777777" w:rsidR="008A3017" w:rsidRDefault="008A3017" w:rsidP="008A3017">
      <w:pPr>
        <w:rPr>
          <w:rFonts w:ascii="Arial" w:hAnsi="Arial" w:cs="Arial"/>
        </w:rPr>
      </w:pPr>
    </w:p>
    <w:p w14:paraId="28FB9A28" w14:textId="77777777" w:rsidR="008A3017" w:rsidRDefault="008A3017" w:rsidP="008A30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 w:rsidRPr="00A14364">
        <w:rPr>
          <w:rFonts w:ascii="Arial" w:hAnsi="Arial" w:cs="Arial"/>
          <w:b/>
          <w:bCs/>
        </w:rPr>
        <w:t>Arial Bold</w:t>
      </w:r>
      <w:r>
        <w:rPr>
          <w:rFonts w:ascii="Arial" w:hAnsi="Arial" w:cs="Arial"/>
        </w:rPr>
        <w:t xml:space="preserve"> to highlight key information. Don’t use underlining.</w:t>
      </w:r>
    </w:p>
    <w:p w14:paraId="5755B5B0" w14:textId="77777777" w:rsidR="008A3017" w:rsidRDefault="008A3017" w:rsidP="008A3017">
      <w:pPr>
        <w:rPr>
          <w:rFonts w:ascii="Arial" w:hAnsi="Arial" w:cs="Arial"/>
          <w:b/>
          <w:bCs/>
          <w:color w:val="005CB9" w:themeColor="text2"/>
        </w:rPr>
      </w:pPr>
    </w:p>
    <w:p w14:paraId="0E2813E2" w14:textId="77777777" w:rsidR="008A3017" w:rsidRDefault="008A3017" w:rsidP="008A3017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005CB9" w:themeColor="text2"/>
        </w:rPr>
        <w:t>Blue text</w:t>
      </w:r>
      <w:r w:rsidRPr="00A14364">
        <w:rPr>
          <w:rFonts w:ascii="Arial" w:hAnsi="Arial" w:cs="Arial"/>
          <w:color w:val="005CB9" w:themeColor="text2"/>
        </w:rPr>
        <w:t xml:space="preserve"> </w:t>
      </w:r>
      <w:r>
        <w:rPr>
          <w:rFonts w:ascii="Arial" w:hAnsi="Arial" w:cs="Arial"/>
        </w:rPr>
        <w:t xml:space="preserve">can also be used to highlight areas of text. </w:t>
      </w:r>
    </w:p>
    <w:p w14:paraId="328F6AA4" w14:textId="77777777" w:rsidR="008A3017" w:rsidRDefault="008A3017" w:rsidP="008A3017">
      <w:pPr>
        <w:rPr>
          <w:rFonts w:ascii="Arial" w:hAnsi="Arial" w:cs="Arial"/>
        </w:rPr>
      </w:pPr>
    </w:p>
    <w:p w14:paraId="09241842" w14:textId="48DF694E" w:rsidR="004F1810" w:rsidRPr="008A3017" w:rsidRDefault="008A3017" w:rsidP="00DE2033">
      <w:pPr>
        <w:rPr>
          <w:rFonts w:ascii="Arial" w:hAnsi="Arial" w:cs="Arial"/>
        </w:rPr>
      </w:pPr>
      <w:r w:rsidRPr="00A14364">
        <w:rPr>
          <w:rFonts w:ascii="Arial" w:hAnsi="Arial" w:cs="Arial"/>
          <w:b/>
          <w:bCs/>
          <w:color w:val="19A58C" w:themeColor="background2"/>
        </w:rPr>
        <w:t>Green text</w:t>
      </w:r>
      <w:r w:rsidRPr="00A14364">
        <w:rPr>
          <w:rFonts w:ascii="Arial" w:hAnsi="Arial" w:cs="Arial"/>
          <w:color w:val="19A58C" w:themeColor="background2"/>
        </w:rPr>
        <w:t xml:space="preserve"> </w:t>
      </w:r>
      <w:r>
        <w:rPr>
          <w:rFonts w:ascii="Arial" w:hAnsi="Arial" w:cs="Arial"/>
        </w:rPr>
        <w:t>is less legible so only use this where the text is large enough to read easily.</w:t>
      </w:r>
    </w:p>
    <w:sectPr w:rsidR="004F1810" w:rsidRPr="008A3017" w:rsidSect="006F2E9C">
      <w:headerReference w:type="default" r:id="rId8"/>
      <w:pgSz w:w="16838" w:h="11906" w:orient="landscape"/>
      <w:pgMar w:top="1440" w:right="1440" w:bottom="1440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1C128" w14:textId="77777777" w:rsidR="00C8648A" w:rsidRDefault="00C8648A" w:rsidP="00821799">
      <w:r>
        <w:separator/>
      </w:r>
    </w:p>
  </w:endnote>
  <w:endnote w:type="continuationSeparator" w:id="0">
    <w:p w14:paraId="3AC7F331" w14:textId="77777777" w:rsidR="00C8648A" w:rsidRDefault="00C8648A" w:rsidP="00821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CBEE" w14:textId="77777777" w:rsidR="00C8648A" w:rsidRDefault="00C8648A" w:rsidP="00821799">
      <w:r>
        <w:separator/>
      </w:r>
    </w:p>
  </w:footnote>
  <w:footnote w:type="continuationSeparator" w:id="0">
    <w:p w14:paraId="6E2EAA5D" w14:textId="77777777" w:rsidR="00C8648A" w:rsidRDefault="00C8648A" w:rsidP="00821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CD04" w14:textId="445C9DCB" w:rsidR="004F1810" w:rsidRDefault="006F2E9C" w:rsidP="002A0D3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1E5122" wp14:editId="3899926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99200" cy="7560000"/>
          <wp:effectExtent l="0" t="0" r="0" b="0"/>
          <wp:wrapNone/>
          <wp:docPr id="2006531880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531880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2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5C7CD" w14:textId="77777777" w:rsidR="004F1810" w:rsidRDefault="004F1810" w:rsidP="002A0D32">
    <w:pPr>
      <w:pStyle w:val="Header"/>
      <w:ind w:left="6236"/>
    </w:pPr>
  </w:p>
  <w:p w14:paraId="158EE9E7" w14:textId="77777777" w:rsidR="004F1810" w:rsidRDefault="004F1810" w:rsidP="00587877">
    <w:pPr>
      <w:pStyle w:val="Header"/>
    </w:pPr>
  </w:p>
  <w:p w14:paraId="26B00202" w14:textId="77777777" w:rsidR="004F1810" w:rsidRDefault="004F1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643"/>
    <w:multiLevelType w:val="hybridMultilevel"/>
    <w:tmpl w:val="4920CCE8"/>
    <w:lvl w:ilvl="0" w:tplc="50786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CB9" w:themeColor="text2"/>
      </w:rPr>
    </w:lvl>
    <w:lvl w:ilvl="1" w:tplc="EDECF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5CB9" w:themeColor="text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94584"/>
    <w:multiLevelType w:val="multilevel"/>
    <w:tmpl w:val="350214C0"/>
    <w:lvl w:ilvl="0">
      <w:start w:val="1"/>
      <w:numFmt w:val="bullet"/>
      <w:pStyle w:val="InvolveBullet1"/>
      <w:lvlText w:val=""/>
      <w:lvlJc w:val="left"/>
      <w:pPr>
        <w:ind w:left="360" w:hanging="360"/>
      </w:pPr>
      <w:rPr>
        <w:rFonts w:ascii="Symbol" w:hAnsi="Symbol" w:hint="default"/>
        <w:color w:val="008FC5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92E3552"/>
    <w:multiLevelType w:val="multilevel"/>
    <w:tmpl w:val="52A613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CB9" w:themeColor="text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30778830">
    <w:abstractNumId w:val="0"/>
  </w:num>
  <w:num w:numId="2" w16cid:durableId="1536889935">
    <w:abstractNumId w:val="1"/>
  </w:num>
  <w:num w:numId="3" w16cid:durableId="1322540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22"/>
    <w:rsid w:val="00022143"/>
    <w:rsid w:val="000B7F89"/>
    <w:rsid w:val="000C7F75"/>
    <w:rsid w:val="001A72F6"/>
    <w:rsid w:val="001F08CF"/>
    <w:rsid w:val="002A0D32"/>
    <w:rsid w:val="003A3A8F"/>
    <w:rsid w:val="003E2F68"/>
    <w:rsid w:val="003F6FCB"/>
    <w:rsid w:val="00402AD4"/>
    <w:rsid w:val="00440581"/>
    <w:rsid w:val="00445C7D"/>
    <w:rsid w:val="004D5611"/>
    <w:rsid w:val="004F1810"/>
    <w:rsid w:val="00587877"/>
    <w:rsid w:val="005B09C4"/>
    <w:rsid w:val="00610385"/>
    <w:rsid w:val="006135C6"/>
    <w:rsid w:val="006644F6"/>
    <w:rsid w:val="00664E94"/>
    <w:rsid w:val="006848E3"/>
    <w:rsid w:val="006F1E22"/>
    <w:rsid w:val="006F2E9C"/>
    <w:rsid w:val="00710998"/>
    <w:rsid w:val="0078216B"/>
    <w:rsid w:val="007E7126"/>
    <w:rsid w:val="00821799"/>
    <w:rsid w:val="008A3017"/>
    <w:rsid w:val="00996779"/>
    <w:rsid w:val="00996F4B"/>
    <w:rsid w:val="009D444D"/>
    <w:rsid w:val="00A14364"/>
    <w:rsid w:val="00A76667"/>
    <w:rsid w:val="00A84AD7"/>
    <w:rsid w:val="00B0016D"/>
    <w:rsid w:val="00BD67EF"/>
    <w:rsid w:val="00C8648A"/>
    <w:rsid w:val="00D1195B"/>
    <w:rsid w:val="00D556BE"/>
    <w:rsid w:val="00DE2033"/>
    <w:rsid w:val="00E15D18"/>
    <w:rsid w:val="00E320E3"/>
    <w:rsid w:val="00E33799"/>
    <w:rsid w:val="00ED7F00"/>
    <w:rsid w:val="00F24E1B"/>
    <w:rsid w:val="00FC33B5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5D5E6"/>
  <w15:chartTrackingRefBased/>
  <w15:docId w15:val="{9669F5F9-7AC9-A643-AC5F-5AC6A07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0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799"/>
  </w:style>
  <w:style w:type="paragraph" w:styleId="Footer">
    <w:name w:val="footer"/>
    <w:basedOn w:val="Normal"/>
    <w:link w:val="FooterChar"/>
    <w:uiPriority w:val="99"/>
    <w:unhideWhenUsed/>
    <w:rsid w:val="00821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799"/>
  </w:style>
  <w:style w:type="paragraph" w:styleId="NoSpacing">
    <w:name w:val="No Spacing"/>
    <w:link w:val="NoSpacingChar"/>
    <w:uiPriority w:val="1"/>
    <w:qFormat/>
    <w:rsid w:val="00E15D18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E15D18"/>
    <w:rPr>
      <w:rFonts w:eastAsiaTheme="minorEastAsia"/>
      <w:sz w:val="22"/>
      <w:szCs w:val="22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587877"/>
    <w:rPr>
      <w:color w:val="005CB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87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67EF"/>
    <w:pPr>
      <w:ind w:left="720"/>
      <w:contextualSpacing/>
    </w:pPr>
  </w:style>
  <w:style w:type="table" w:styleId="TableGrid">
    <w:name w:val="Table Grid"/>
    <w:basedOn w:val="TableNormal"/>
    <w:uiPriority w:val="39"/>
    <w:rsid w:val="00D55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volveCoverPage">
    <w:name w:val="Involve Cover Page"/>
    <w:link w:val="InvolveCoverPageChar"/>
    <w:uiPriority w:val="1"/>
    <w:qFormat/>
    <w:rsid w:val="004F1810"/>
    <w:pPr>
      <w:spacing w:after="120"/>
      <w:ind w:left="1440"/>
    </w:pPr>
    <w:rPr>
      <w:rFonts w:ascii="Arial" w:eastAsia="Times New Roman" w:hAnsi="Arial" w:cs="Times New Roman"/>
      <w:b/>
      <w:bCs/>
      <w:color w:val="6D6E71"/>
      <w:sz w:val="68"/>
      <w:szCs w:val="68"/>
    </w:rPr>
  </w:style>
  <w:style w:type="paragraph" w:customStyle="1" w:styleId="InvolveNormal">
    <w:name w:val="Involve Normal"/>
    <w:link w:val="InvolveNormalChar"/>
    <w:qFormat/>
    <w:rsid w:val="004F1810"/>
    <w:pPr>
      <w:spacing w:after="120"/>
      <w:jc w:val="both"/>
    </w:pPr>
    <w:rPr>
      <w:rFonts w:ascii="Arial" w:eastAsia="Times New Roman" w:hAnsi="Arial" w:cs="Times New Roman"/>
      <w:sz w:val="20"/>
    </w:rPr>
  </w:style>
  <w:style w:type="character" w:customStyle="1" w:styleId="InvolveCoverPageChar">
    <w:name w:val="Involve Cover Page Char"/>
    <w:basedOn w:val="DefaultParagraphFont"/>
    <w:link w:val="InvolveCoverPage"/>
    <w:uiPriority w:val="1"/>
    <w:rsid w:val="004F1810"/>
    <w:rPr>
      <w:rFonts w:ascii="Arial" w:eastAsia="Times New Roman" w:hAnsi="Arial" w:cs="Times New Roman"/>
      <w:b/>
      <w:bCs/>
      <w:color w:val="6D6E71"/>
      <w:sz w:val="68"/>
      <w:szCs w:val="68"/>
    </w:rPr>
  </w:style>
  <w:style w:type="character" w:customStyle="1" w:styleId="InvolveNormalChar">
    <w:name w:val="Involve Normal Char"/>
    <w:basedOn w:val="DefaultParagraphFont"/>
    <w:link w:val="InvolveNormal"/>
    <w:rsid w:val="004F1810"/>
    <w:rPr>
      <w:rFonts w:ascii="Arial" w:eastAsia="Times New Roman" w:hAnsi="Arial" w:cs="Times New Roman"/>
      <w:sz w:val="20"/>
    </w:rPr>
  </w:style>
  <w:style w:type="table" w:customStyle="1" w:styleId="LightList-Accent12">
    <w:name w:val="Light List - Accent 12"/>
    <w:basedOn w:val="TableNormal"/>
    <w:uiPriority w:val="61"/>
    <w:rsid w:val="00ED7F00"/>
    <w:rPr>
      <w:rFonts w:ascii="Arial" w:eastAsia="Calibri" w:hAnsi="Arial" w:cs="Times New Roman"/>
      <w:sz w:val="20"/>
      <w:szCs w:val="22"/>
    </w:rPr>
    <w:tblPr>
      <w:tblStyleRowBandSize w:val="1"/>
      <w:tblStyleColBandSize w:val="1"/>
      <w:tblBorders>
        <w:top w:val="single" w:sz="8" w:space="0" w:color="27AAE1"/>
        <w:left w:val="single" w:sz="8" w:space="0" w:color="27AAE1"/>
        <w:bottom w:val="single" w:sz="8" w:space="0" w:color="27AAE1"/>
        <w:right w:val="single" w:sz="8" w:space="0" w:color="27AAE1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color w:val="FFFFFF"/>
        <w:sz w:val="20"/>
      </w:rPr>
      <w:tblPr/>
      <w:tcPr>
        <w:shd w:val="clear" w:color="auto" w:fill="27AAE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  <w:tblStylePr w:type="band1Horz">
      <w:tblPr/>
      <w:tcPr>
        <w:tcBorders>
          <w:top w:val="single" w:sz="8" w:space="0" w:color="0092D2"/>
          <w:left w:val="single" w:sz="8" w:space="0" w:color="0092D2"/>
          <w:bottom w:val="single" w:sz="8" w:space="0" w:color="0092D2"/>
          <w:right w:val="single" w:sz="8" w:space="0" w:color="0092D2"/>
        </w:tcBorders>
      </w:tcPr>
    </w:tblStylePr>
  </w:style>
  <w:style w:type="paragraph" w:customStyle="1" w:styleId="InvolveHeading1">
    <w:name w:val="Involve Heading 1"/>
    <w:next w:val="InvolveNormal"/>
    <w:link w:val="InvolveHeading1Char"/>
    <w:uiPriority w:val="1"/>
    <w:qFormat/>
    <w:rsid w:val="00ED7F00"/>
    <w:pPr>
      <w:spacing w:before="120" w:after="240"/>
      <w:jc w:val="both"/>
      <w:outlineLvl w:val="0"/>
    </w:pPr>
    <w:rPr>
      <w:rFonts w:ascii="Arial" w:eastAsia="Times New Roman" w:hAnsi="Arial" w:cs="Times New Roman"/>
      <w:b/>
      <w:bCs/>
      <w:color w:val="0070C0"/>
      <w:sz w:val="32"/>
    </w:rPr>
  </w:style>
  <w:style w:type="paragraph" w:customStyle="1" w:styleId="InvolveHeading2">
    <w:name w:val="Involve Heading 2"/>
    <w:next w:val="InvolveNormal"/>
    <w:link w:val="InvolveHeading2Char"/>
    <w:uiPriority w:val="1"/>
    <w:qFormat/>
    <w:rsid w:val="00ED7F00"/>
    <w:pPr>
      <w:spacing w:before="120" w:after="240"/>
      <w:jc w:val="both"/>
      <w:outlineLvl w:val="1"/>
    </w:pPr>
    <w:rPr>
      <w:rFonts w:ascii="Arial" w:eastAsia="Times New Roman" w:hAnsi="Arial" w:cs="Times New Roman"/>
      <w:b/>
      <w:bCs/>
      <w:color w:val="6D6E71"/>
      <w:sz w:val="28"/>
    </w:rPr>
  </w:style>
  <w:style w:type="character" w:customStyle="1" w:styleId="InvolveHeading1Char">
    <w:name w:val="Involve Heading 1 Char"/>
    <w:basedOn w:val="DefaultParagraphFont"/>
    <w:link w:val="InvolveHeading1"/>
    <w:uiPriority w:val="1"/>
    <w:rsid w:val="00ED7F00"/>
    <w:rPr>
      <w:rFonts w:ascii="Arial" w:eastAsia="Times New Roman" w:hAnsi="Arial" w:cs="Times New Roman"/>
      <w:b/>
      <w:bCs/>
      <w:color w:val="0070C0"/>
      <w:sz w:val="32"/>
    </w:rPr>
  </w:style>
  <w:style w:type="character" w:customStyle="1" w:styleId="InvolveHeading2Char">
    <w:name w:val="Involve Heading 2 Char"/>
    <w:basedOn w:val="DefaultParagraphFont"/>
    <w:link w:val="InvolveHeading2"/>
    <w:uiPriority w:val="1"/>
    <w:rsid w:val="00ED7F00"/>
    <w:rPr>
      <w:rFonts w:ascii="Arial" w:eastAsia="Times New Roman" w:hAnsi="Arial" w:cs="Times New Roman"/>
      <w:b/>
      <w:bCs/>
      <w:color w:val="6D6E71"/>
      <w:sz w:val="28"/>
    </w:rPr>
  </w:style>
  <w:style w:type="paragraph" w:customStyle="1" w:styleId="InvolveBullet1">
    <w:name w:val="Involve Bullet1"/>
    <w:link w:val="InvolveBullet1Char"/>
    <w:uiPriority w:val="2"/>
    <w:qFormat/>
    <w:rsid w:val="00ED7F00"/>
    <w:pPr>
      <w:numPr>
        <w:numId w:val="2"/>
      </w:numPr>
      <w:spacing w:after="120" w:line="240" w:lineRule="exact"/>
      <w:ind w:left="284" w:hanging="284"/>
      <w:jc w:val="both"/>
    </w:pPr>
    <w:rPr>
      <w:rFonts w:ascii="Arial" w:hAnsi="Arial" w:cs="Times New Roman"/>
      <w:sz w:val="20"/>
    </w:rPr>
  </w:style>
  <w:style w:type="character" w:customStyle="1" w:styleId="InvolveBullet1Char">
    <w:name w:val="Involve Bullet1 Char"/>
    <w:basedOn w:val="DefaultParagraphFont"/>
    <w:link w:val="InvolveBullet1"/>
    <w:uiPriority w:val="2"/>
    <w:rsid w:val="00ED7F00"/>
    <w:rPr>
      <w:rFonts w:ascii="Arial" w:hAnsi="Arial" w:cs="Times New Roman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ED7F00"/>
    <w:pPr>
      <w:spacing w:after="100"/>
    </w:pPr>
    <w:rPr>
      <w:kern w:val="2"/>
      <w14:ligatures w14:val="standardContextual"/>
    </w:rPr>
  </w:style>
  <w:style w:type="paragraph" w:styleId="TOC2">
    <w:name w:val="toc 2"/>
    <w:basedOn w:val="Normal"/>
    <w:next w:val="Normal"/>
    <w:autoRedefine/>
    <w:uiPriority w:val="39"/>
    <w:unhideWhenUsed/>
    <w:rsid w:val="00ED7F00"/>
    <w:pPr>
      <w:spacing w:after="100"/>
      <w:ind w:left="20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21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33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276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mmedicare">
      <a:dk1>
        <a:srgbClr val="000000"/>
      </a:dk1>
      <a:lt1>
        <a:srgbClr val="FFFFFF"/>
      </a:lt1>
      <a:dk2>
        <a:srgbClr val="005CB9"/>
      </a:dk2>
      <a:lt2>
        <a:srgbClr val="19A58C"/>
      </a:lt2>
      <a:accent1>
        <a:srgbClr val="EF8D24"/>
      </a:accent1>
      <a:accent2>
        <a:srgbClr val="DB0032"/>
      </a:accent2>
      <a:accent3>
        <a:srgbClr val="75C044"/>
      </a:accent3>
      <a:accent4>
        <a:srgbClr val="FFC600"/>
      </a:accent4>
      <a:accent5>
        <a:srgbClr val="E31D93"/>
      </a:accent5>
      <a:accent6>
        <a:srgbClr val="00A6CE"/>
      </a:accent6>
      <a:hlink>
        <a:srgbClr val="005CB9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477079-9E74-4C4A-86B7-A6598092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Clifford</dc:creator>
  <cp:keywords/>
  <dc:description/>
  <cp:lastModifiedBy>Alison Holgate</cp:lastModifiedBy>
  <cp:revision>2</cp:revision>
  <dcterms:created xsi:type="dcterms:W3CDTF">2023-04-26T12:39:00Z</dcterms:created>
  <dcterms:modified xsi:type="dcterms:W3CDTF">2023-04-26T12:39:00Z</dcterms:modified>
</cp:coreProperties>
</file>